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0"/>
        <w:gridCol w:w="1365"/>
        <w:gridCol w:w="1305"/>
        <w:gridCol w:w="1515"/>
        <w:gridCol w:w="1395"/>
        <w:gridCol w:w="1470"/>
        <w:gridCol w:w="1575"/>
        <w:gridCol w:w="1725"/>
        <w:gridCol w:w="1740"/>
      </w:tblGrid>
      <w:tr w:rsidR="00AE3DEA" w:rsidTr="00E32111">
        <w:trPr>
          <w:trHeight w:val="600"/>
        </w:trPr>
        <w:tc>
          <w:tcPr>
            <w:tcW w:w="1680" w:type="dxa"/>
          </w:tcPr>
          <w:p w:rsidR="00AE3DEA" w:rsidRDefault="00AE3DEA" w:rsidP="00E32111"/>
        </w:tc>
        <w:tc>
          <w:tcPr>
            <w:tcW w:w="1365" w:type="dxa"/>
          </w:tcPr>
          <w:p w:rsidR="00AE3DEA" w:rsidRDefault="00AE3DEA" w:rsidP="00E32111">
            <w:proofErr w:type="gramStart"/>
            <w:r>
              <w:t>08  – 13</w:t>
            </w:r>
            <w:proofErr w:type="gramEnd"/>
          </w:p>
        </w:tc>
        <w:tc>
          <w:tcPr>
            <w:tcW w:w="1305" w:type="dxa"/>
          </w:tcPr>
          <w:p w:rsidR="00AE3DEA" w:rsidRDefault="00AE3DEA" w:rsidP="00E32111">
            <w:r>
              <w:t>13  - 16</w:t>
            </w:r>
          </w:p>
        </w:tc>
        <w:tc>
          <w:tcPr>
            <w:tcW w:w="1515" w:type="dxa"/>
          </w:tcPr>
          <w:p w:rsidR="00AE3DEA" w:rsidRDefault="00AE3DEA" w:rsidP="00E32111">
            <w:r>
              <w:t>16 - 17</w:t>
            </w:r>
          </w:p>
        </w:tc>
        <w:tc>
          <w:tcPr>
            <w:tcW w:w="1395" w:type="dxa"/>
          </w:tcPr>
          <w:p w:rsidR="00AE3DEA" w:rsidRDefault="00AE3DEA" w:rsidP="00E32111">
            <w:r>
              <w:t>17 - 18</w:t>
            </w:r>
          </w:p>
        </w:tc>
        <w:tc>
          <w:tcPr>
            <w:tcW w:w="1470" w:type="dxa"/>
          </w:tcPr>
          <w:p w:rsidR="00AE3DEA" w:rsidRDefault="00AE3DEA" w:rsidP="00E32111">
            <w:r>
              <w:t>18 - 19</w:t>
            </w:r>
          </w:p>
        </w:tc>
        <w:tc>
          <w:tcPr>
            <w:tcW w:w="1575" w:type="dxa"/>
          </w:tcPr>
          <w:p w:rsidR="00AE3DEA" w:rsidRDefault="00AE3DEA" w:rsidP="00E32111">
            <w:r>
              <w:t>19 - 20</w:t>
            </w:r>
          </w:p>
        </w:tc>
        <w:tc>
          <w:tcPr>
            <w:tcW w:w="1725" w:type="dxa"/>
          </w:tcPr>
          <w:p w:rsidR="00AE3DEA" w:rsidRDefault="00AE3DEA" w:rsidP="00E32111">
            <w:r>
              <w:t>20 - 21</w:t>
            </w:r>
          </w:p>
        </w:tc>
        <w:tc>
          <w:tcPr>
            <w:tcW w:w="1740" w:type="dxa"/>
          </w:tcPr>
          <w:p w:rsidR="00AE3DEA" w:rsidRDefault="00AE3DEA" w:rsidP="00E32111">
            <w:r>
              <w:t>21 - 22</w:t>
            </w:r>
          </w:p>
        </w:tc>
      </w:tr>
      <w:tr w:rsidR="00AE3DEA" w:rsidTr="00E32111">
        <w:trPr>
          <w:trHeight w:val="1125"/>
        </w:trPr>
        <w:tc>
          <w:tcPr>
            <w:tcW w:w="1680" w:type="dxa"/>
          </w:tcPr>
          <w:p w:rsidR="00AE3DEA" w:rsidRPr="00F30DAF" w:rsidRDefault="00AE3DEA" w:rsidP="00E32111">
            <w:pPr>
              <w:rPr>
                <w:sz w:val="36"/>
                <w:szCs w:val="36"/>
              </w:rPr>
            </w:pPr>
            <w:r w:rsidRPr="00F30DAF">
              <w:rPr>
                <w:sz w:val="36"/>
                <w:szCs w:val="36"/>
              </w:rPr>
              <w:t>Pon</w:t>
            </w:r>
            <w:r>
              <w:rPr>
                <w:sz w:val="36"/>
                <w:szCs w:val="36"/>
              </w:rPr>
              <w:t>d</w:t>
            </w:r>
            <w:r w:rsidRPr="00F30DAF">
              <w:rPr>
                <w:sz w:val="36"/>
                <w:szCs w:val="36"/>
              </w:rPr>
              <w:t>ělí</w:t>
            </w:r>
          </w:p>
        </w:tc>
        <w:tc>
          <w:tcPr>
            <w:tcW w:w="1365" w:type="dxa"/>
          </w:tcPr>
          <w:p w:rsidR="00AE3DEA" w:rsidRDefault="00AE3DEA" w:rsidP="00E32111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08.00 – 9.40</w:t>
            </w:r>
          </w:p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10.55-12.35</w:t>
            </w:r>
          </w:p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ZŠ</w:t>
            </w:r>
          </w:p>
        </w:tc>
        <w:tc>
          <w:tcPr>
            <w:tcW w:w="1305" w:type="dxa"/>
          </w:tcPr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4.00 </w:t>
            </w:r>
            <w:r w:rsidRPr="00E87F78">
              <w:rPr>
                <w:color w:val="FF0000"/>
              </w:rPr>
              <w:t>– 16</w:t>
            </w:r>
            <w:r>
              <w:rPr>
                <w:color w:val="FF0000"/>
              </w:rPr>
              <w:t>.0</w:t>
            </w:r>
          </w:p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ZŠ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1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</w:t>
            </w:r>
            <w:r>
              <w:rPr>
                <w:color w:val="C0504D" w:themeColor="accent2"/>
              </w:rPr>
              <w:t>6</w:t>
            </w:r>
            <w:r w:rsidRPr="00E87F78">
              <w:rPr>
                <w:color w:val="C0504D" w:themeColor="accent2"/>
              </w:rPr>
              <w:t>.</w:t>
            </w:r>
            <w:r>
              <w:rPr>
                <w:color w:val="C0504D" w:themeColor="accent2"/>
              </w:rPr>
              <w:t>00</w:t>
            </w:r>
            <w:r w:rsidRPr="00E87F78">
              <w:rPr>
                <w:color w:val="C0504D" w:themeColor="accent2"/>
              </w:rPr>
              <w:t xml:space="preserve"> – 18.30</w:t>
            </w:r>
          </w:p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Fotbal</w:t>
            </w:r>
          </w:p>
          <w:p w:rsidR="00AE3DEA" w:rsidRDefault="00AE3DEA" w:rsidP="00D960E2">
            <w:pPr>
              <w:pStyle w:val="Bezmezer"/>
            </w:pPr>
            <w:r w:rsidRPr="00E87F78">
              <w:rPr>
                <w:color w:val="C0504D" w:themeColor="accent2"/>
              </w:rPr>
              <w:t>Řebíček</w:t>
            </w:r>
            <w:r>
              <w:rPr>
                <w:color w:val="C0504D" w:themeColor="accent2"/>
              </w:rPr>
              <w:t xml:space="preserve"> </w:t>
            </w:r>
            <w:r w:rsidR="00D960E2">
              <w:rPr>
                <w:color w:val="C0504D" w:themeColor="accent2"/>
              </w:rPr>
              <w:t xml:space="preserve"> </w:t>
            </w:r>
          </w:p>
        </w:tc>
        <w:tc>
          <w:tcPr>
            <w:tcW w:w="139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</w:t>
            </w:r>
            <w:r>
              <w:rPr>
                <w:color w:val="C0504D" w:themeColor="accent2"/>
              </w:rPr>
              <w:t>6</w:t>
            </w:r>
            <w:r w:rsidRPr="00E87F78">
              <w:rPr>
                <w:color w:val="C0504D" w:themeColor="accent2"/>
              </w:rPr>
              <w:t>.</w:t>
            </w:r>
            <w:r>
              <w:rPr>
                <w:color w:val="C0504D" w:themeColor="accent2"/>
              </w:rPr>
              <w:t>00</w:t>
            </w:r>
            <w:r w:rsidRPr="00E87F78">
              <w:rPr>
                <w:color w:val="C0504D" w:themeColor="accent2"/>
              </w:rPr>
              <w:t xml:space="preserve"> – 18.30</w:t>
            </w:r>
          </w:p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Fotbal</w:t>
            </w:r>
          </w:p>
          <w:p w:rsidR="00AE3DEA" w:rsidRDefault="00AE3DEA" w:rsidP="00D960E2">
            <w:pPr>
              <w:pStyle w:val="Bezmezer"/>
            </w:pPr>
            <w:r w:rsidRPr="00E87F78">
              <w:rPr>
                <w:color w:val="C0504D" w:themeColor="accent2"/>
              </w:rPr>
              <w:t>Řebíček</w:t>
            </w:r>
            <w:r>
              <w:rPr>
                <w:color w:val="C0504D" w:themeColor="accent2"/>
              </w:rPr>
              <w:t xml:space="preserve"> </w:t>
            </w:r>
            <w:r w:rsidR="00D960E2">
              <w:rPr>
                <w:color w:val="C0504D" w:themeColor="accent2"/>
              </w:rPr>
              <w:t xml:space="preserve"> </w:t>
            </w:r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r w:rsidRPr="00E87F78">
              <w:rPr>
                <w:color w:val="FF6600"/>
              </w:rPr>
              <w:t>18.30 – 19.30</w:t>
            </w:r>
          </w:p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r w:rsidRPr="00E87F78">
              <w:rPr>
                <w:color w:val="FF6600"/>
              </w:rPr>
              <w:t xml:space="preserve">Ženy </w:t>
            </w:r>
            <w:proofErr w:type="spellStart"/>
            <w:r w:rsidRPr="00E87F78">
              <w:rPr>
                <w:color w:val="FF6600"/>
              </w:rPr>
              <w:t>rehab</w:t>
            </w:r>
            <w:proofErr w:type="spellEnd"/>
            <w:r w:rsidRPr="00E87F78">
              <w:rPr>
                <w:color w:val="FF6600"/>
              </w:rPr>
              <w:t>.</w:t>
            </w:r>
          </w:p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r w:rsidRPr="00E87F78">
              <w:rPr>
                <w:color w:val="FF6600"/>
              </w:rPr>
              <w:t>cvičení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FF6600"/>
              </w:rPr>
              <w:t>Budařová</w:t>
            </w:r>
            <w:proofErr w:type="spellEnd"/>
          </w:p>
        </w:tc>
        <w:tc>
          <w:tcPr>
            <w:tcW w:w="157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19.30 – 21</w:t>
            </w:r>
          </w:p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 xml:space="preserve">Rekreační </w:t>
            </w:r>
          </w:p>
          <w:p w:rsidR="00AE3DEA" w:rsidRDefault="00AE3DEA" w:rsidP="00E32111">
            <w:pPr>
              <w:pStyle w:val="Bezmezer"/>
            </w:pPr>
            <w:r w:rsidRPr="00E87F78">
              <w:rPr>
                <w:color w:val="C0504D" w:themeColor="accent2"/>
              </w:rPr>
              <w:t>volejbal</w:t>
            </w:r>
          </w:p>
        </w:tc>
        <w:tc>
          <w:tcPr>
            <w:tcW w:w="172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19.30 – 21</w:t>
            </w:r>
          </w:p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 xml:space="preserve">Rekreační </w:t>
            </w:r>
          </w:p>
          <w:p w:rsidR="00AE3DEA" w:rsidRDefault="00AE3DEA" w:rsidP="00E32111">
            <w:r w:rsidRPr="00E87F78">
              <w:rPr>
                <w:color w:val="C0504D" w:themeColor="accent2"/>
              </w:rPr>
              <w:t>volejbal</w:t>
            </w:r>
          </w:p>
        </w:tc>
        <w:tc>
          <w:tcPr>
            <w:tcW w:w="1740" w:type="dxa"/>
          </w:tcPr>
          <w:p w:rsidR="00AE3DEA" w:rsidRDefault="00AE3DEA" w:rsidP="00E32111"/>
        </w:tc>
      </w:tr>
      <w:tr w:rsidR="00AE3DEA" w:rsidTr="00E32111">
        <w:trPr>
          <w:trHeight w:val="1065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Úterý</w:t>
            </w:r>
          </w:p>
        </w:tc>
        <w:tc>
          <w:tcPr>
            <w:tcW w:w="1365" w:type="dxa"/>
          </w:tcPr>
          <w:p w:rsidR="00AE3DEA" w:rsidRDefault="00AE3DEA" w:rsidP="00E32111">
            <w:pPr>
              <w:pStyle w:val="Bezmezer"/>
              <w:rPr>
                <w:color w:val="0000CC"/>
              </w:rPr>
            </w:pPr>
            <w:r>
              <w:rPr>
                <w:color w:val="FF0000"/>
              </w:rPr>
              <w:t>8 - 9.40 ZŠ</w:t>
            </w:r>
            <w:r>
              <w:rPr>
                <w:color w:val="0000CC"/>
              </w:rPr>
              <w:t xml:space="preserve"> 10.00 – 11.00</w:t>
            </w:r>
          </w:p>
          <w:p w:rsidR="00AE3DEA" w:rsidRPr="00E87F78" w:rsidRDefault="00AE3DEA" w:rsidP="00E32111">
            <w:pPr>
              <w:pStyle w:val="Bezmezer"/>
              <w:rPr>
                <w:color w:val="0000CC"/>
              </w:rPr>
            </w:pPr>
            <w:r w:rsidRPr="00E87F78">
              <w:rPr>
                <w:color w:val="0000CC"/>
              </w:rPr>
              <w:t>Rodiče a děti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0000CC"/>
              </w:rPr>
              <w:t>cv</w:t>
            </w:r>
            <w:proofErr w:type="spellEnd"/>
            <w:r w:rsidRPr="00E87F78">
              <w:rPr>
                <w:color w:val="0000CC"/>
              </w:rPr>
              <w:t xml:space="preserve">. </w:t>
            </w:r>
            <w:proofErr w:type="spellStart"/>
            <w:r w:rsidRPr="00E87F78">
              <w:rPr>
                <w:color w:val="0000CC"/>
              </w:rPr>
              <w:t>Halíková</w:t>
            </w:r>
            <w:proofErr w:type="spellEnd"/>
          </w:p>
        </w:tc>
        <w:tc>
          <w:tcPr>
            <w:tcW w:w="1305" w:type="dxa"/>
          </w:tcPr>
          <w:p w:rsidR="00AE3DEA" w:rsidRPr="00080D66" w:rsidRDefault="00AE3DEA" w:rsidP="00E32111">
            <w:pPr>
              <w:pStyle w:val="Bezmezer"/>
              <w:rPr>
                <w:color w:val="FF0000"/>
              </w:rPr>
            </w:pPr>
            <w:r w:rsidRPr="00080D66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Pr="00080D66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40 </w:t>
            </w:r>
            <w:r w:rsidRPr="00080D66">
              <w:rPr>
                <w:color w:val="FF0000"/>
              </w:rPr>
              <w:t>–1</w:t>
            </w:r>
            <w:r>
              <w:rPr>
                <w:color w:val="FF0000"/>
              </w:rPr>
              <w:t>5</w:t>
            </w:r>
            <w:r w:rsidRPr="00080D66">
              <w:rPr>
                <w:color w:val="FF0000"/>
              </w:rPr>
              <w:t>.</w:t>
            </w:r>
            <w:r>
              <w:rPr>
                <w:color w:val="FF0000"/>
              </w:rPr>
              <w:t>20</w:t>
            </w:r>
          </w:p>
          <w:p w:rsidR="00AE3DEA" w:rsidRDefault="00AE3DEA" w:rsidP="00E32111">
            <w:pPr>
              <w:pStyle w:val="Bezmezer"/>
            </w:pPr>
            <w:r w:rsidRPr="00080D66">
              <w:rPr>
                <w:color w:val="FF0000"/>
              </w:rPr>
              <w:t>ZŠ</w:t>
            </w:r>
          </w:p>
        </w:tc>
        <w:tc>
          <w:tcPr>
            <w:tcW w:w="1515" w:type="dxa"/>
          </w:tcPr>
          <w:p w:rsidR="00AE3DEA" w:rsidRPr="00CD012B" w:rsidRDefault="00AE3DEA" w:rsidP="00E32111">
            <w:pPr>
              <w:pStyle w:val="Bezmezer"/>
              <w:rPr>
                <w:color w:val="0099FF"/>
              </w:rPr>
            </w:pPr>
            <w:r w:rsidRPr="00CD012B">
              <w:rPr>
                <w:color w:val="0099FF"/>
              </w:rPr>
              <w:t>16 – 18</w:t>
            </w:r>
          </w:p>
          <w:p w:rsidR="00AE3DEA" w:rsidRPr="00CD012B" w:rsidRDefault="00AE3DEA" w:rsidP="00E32111">
            <w:pPr>
              <w:pStyle w:val="Bezmezer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395" w:type="dxa"/>
          </w:tcPr>
          <w:p w:rsidR="00AE3DEA" w:rsidRPr="00CD012B" w:rsidRDefault="00AE3DEA" w:rsidP="00E32111">
            <w:pPr>
              <w:pStyle w:val="Bezmezer"/>
              <w:rPr>
                <w:color w:val="0099FF"/>
              </w:rPr>
            </w:pPr>
            <w:r w:rsidRPr="00CD012B">
              <w:rPr>
                <w:color w:val="0099FF"/>
              </w:rPr>
              <w:t>Judo</w:t>
            </w:r>
            <w:r>
              <w:rPr>
                <w:color w:val="0099FF"/>
              </w:rPr>
              <w:t xml:space="preserve"> akademie</w:t>
            </w:r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18 – 22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proofErr w:type="spellStart"/>
            <w:r w:rsidRPr="00E87F78">
              <w:rPr>
                <w:color w:val="00B050"/>
              </w:rPr>
              <w:t>Weishaupt</w:t>
            </w:r>
            <w:proofErr w:type="spellEnd"/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Teplý</w:t>
            </w:r>
          </w:p>
        </w:tc>
        <w:tc>
          <w:tcPr>
            <w:tcW w:w="1575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18 – 22</w:t>
            </w:r>
          </w:p>
          <w:p w:rsidR="00AE3DEA" w:rsidRPr="00E87F78" w:rsidRDefault="00AE3DEA" w:rsidP="00E32111">
            <w:pPr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</w:tc>
        <w:tc>
          <w:tcPr>
            <w:tcW w:w="1725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18 – 22</w:t>
            </w:r>
          </w:p>
          <w:p w:rsidR="00AE3DEA" w:rsidRPr="00E87F78" w:rsidRDefault="00AE3DEA" w:rsidP="00E32111">
            <w:pPr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</w:tc>
        <w:tc>
          <w:tcPr>
            <w:tcW w:w="1740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18 – 22</w:t>
            </w:r>
          </w:p>
          <w:p w:rsidR="00AE3DEA" w:rsidRPr="00E87F78" w:rsidRDefault="00AE3DEA" w:rsidP="00E32111">
            <w:pPr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</w:tc>
      </w:tr>
      <w:tr w:rsidR="00AE3DEA" w:rsidTr="00E32111">
        <w:trPr>
          <w:trHeight w:val="989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Středa</w:t>
            </w:r>
          </w:p>
        </w:tc>
        <w:tc>
          <w:tcPr>
            <w:tcW w:w="1365" w:type="dxa"/>
          </w:tcPr>
          <w:p w:rsidR="00AE3DEA" w:rsidRPr="00F71BE2" w:rsidRDefault="00F71BE2" w:rsidP="00E32111">
            <w:pPr>
              <w:pStyle w:val="Bezmezer"/>
              <w:rPr>
                <w:color w:val="FF0000"/>
              </w:rPr>
            </w:pPr>
            <w:r w:rsidRPr="00F71BE2">
              <w:rPr>
                <w:color w:val="FF0000"/>
              </w:rPr>
              <w:t>8 – 9.46 ZŠ</w:t>
            </w:r>
          </w:p>
        </w:tc>
        <w:tc>
          <w:tcPr>
            <w:tcW w:w="1305" w:type="dxa"/>
          </w:tcPr>
          <w:p w:rsidR="00AE3DEA" w:rsidRDefault="00AE3DEA" w:rsidP="00E32111"/>
        </w:tc>
        <w:tc>
          <w:tcPr>
            <w:tcW w:w="1515" w:type="dxa"/>
          </w:tcPr>
          <w:p w:rsidR="00AE3DEA" w:rsidRPr="00CD012B" w:rsidRDefault="00AE3DEA" w:rsidP="00E32111">
            <w:pPr>
              <w:pStyle w:val="Bezmezer"/>
              <w:rPr>
                <w:color w:val="943634" w:themeColor="accent2" w:themeShade="BF"/>
              </w:rPr>
            </w:pPr>
            <w:r w:rsidRPr="00CD012B">
              <w:rPr>
                <w:color w:val="943634" w:themeColor="accent2" w:themeShade="BF"/>
              </w:rPr>
              <w:t>16 – 17.00</w:t>
            </w:r>
          </w:p>
          <w:p w:rsidR="004A47C0" w:rsidRDefault="004A47C0" w:rsidP="00E32111">
            <w:pPr>
              <w:pStyle w:val="Bezmez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R+D</w:t>
            </w:r>
          </w:p>
          <w:p w:rsidR="00AE3DEA" w:rsidRDefault="00AE3DEA" w:rsidP="00E32111">
            <w:pPr>
              <w:pStyle w:val="Bezmezer"/>
            </w:pPr>
            <w:r w:rsidRPr="00CD012B">
              <w:rPr>
                <w:color w:val="943634" w:themeColor="accent2" w:themeShade="BF"/>
              </w:rPr>
              <w:t xml:space="preserve"> </w:t>
            </w:r>
            <w:proofErr w:type="spellStart"/>
            <w:r w:rsidRPr="00CD012B">
              <w:rPr>
                <w:color w:val="943634" w:themeColor="accent2" w:themeShade="BF"/>
              </w:rPr>
              <w:t>Halíková</w:t>
            </w:r>
            <w:proofErr w:type="spellEnd"/>
          </w:p>
        </w:tc>
        <w:tc>
          <w:tcPr>
            <w:tcW w:w="139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17 – 18</w:t>
            </w:r>
          </w:p>
          <w:p w:rsidR="00AE3DEA" w:rsidRDefault="004A47C0" w:rsidP="00E32111">
            <w:pPr>
              <w:pStyle w:val="Bezmez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žáci</w:t>
            </w:r>
          </w:p>
          <w:p w:rsidR="00AE3DEA" w:rsidRDefault="00AE3DEA" w:rsidP="00E32111">
            <w:pPr>
              <w:pStyle w:val="Bezmezer"/>
            </w:pPr>
            <w:proofErr w:type="spellStart"/>
            <w:r>
              <w:rPr>
                <w:color w:val="C0504D" w:themeColor="accent2"/>
              </w:rPr>
              <w:t>Halík</w:t>
            </w:r>
            <w:proofErr w:type="spellEnd"/>
            <w:r>
              <w:rPr>
                <w:color w:val="C0504D" w:themeColor="accent2"/>
              </w:rPr>
              <w:t xml:space="preserve"> P.</w:t>
            </w:r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18 – 19</w:t>
            </w:r>
            <w:r w:rsidR="004A47C0">
              <w:rPr>
                <w:color w:val="C0504D" w:themeColor="accent2"/>
              </w:rPr>
              <w:t>.30</w:t>
            </w:r>
          </w:p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Žákyně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C0504D" w:themeColor="accent2"/>
              </w:rPr>
              <w:t>cv</w:t>
            </w:r>
            <w:proofErr w:type="spellEnd"/>
            <w:r w:rsidRPr="00E87F78">
              <w:rPr>
                <w:color w:val="C0504D" w:themeColor="accent2"/>
              </w:rPr>
              <w:t xml:space="preserve">. </w:t>
            </w:r>
            <w:proofErr w:type="spellStart"/>
            <w:r w:rsidRPr="00E87F78">
              <w:rPr>
                <w:color w:val="C0504D" w:themeColor="accent2"/>
              </w:rPr>
              <w:t>Ettlerová</w:t>
            </w:r>
            <w:proofErr w:type="spellEnd"/>
            <w:r>
              <w:rPr>
                <w:color w:val="C0504D" w:themeColor="accent2"/>
              </w:rPr>
              <w:t xml:space="preserve">, </w:t>
            </w:r>
            <w:proofErr w:type="spellStart"/>
            <w:r>
              <w:rPr>
                <w:color w:val="C0504D" w:themeColor="accent2"/>
              </w:rPr>
              <w:t>Krýlová</w:t>
            </w:r>
            <w:proofErr w:type="spellEnd"/>
          </w:p>
        </w:tc>
        <w:tc>
          <w:tcPr>
            <w:tcW w:w="157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19</w:t>
            </w:r>
            <w:r w:rsidR="004A47C0">
              <w:rPr>
                <w:color w:val="CC0099"/>
              </w:rPr>
              <w:t>.30</w:t>
            </w:r>
            <w:r w:rsidRPr="00E87F78">
              <w:rPr>
                <w:color w:val="CC0099"/>
              </w:rPr>
              <w:t xml:space="preserve"> – 20.30</w:t>
            </w:r>
          </w:p>
          <w:p w:rsidR="00AE3DEA" w:rsidRDefault="00AE3DEA" w:rsidP="00E32111">
            <w:pPr>
              <w:pStyle w:val="Bezmezer"/>
            </w:pPr>
            <w:r w:rsidRPr="00E87F78">
              <w:rPr>
                <w:color w:val="C0504D" w:themeColor="accent2"/>
              </w:rPr>
              <w:t>Rekreační volejbal</w:t>
            </w:r>
          </w:p>
        </w:tc>
        <w:tc>
          <w:tcPr>
            <w:tcW w:w="172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20.30 – 22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>. Písař</w:t>
            </w:r>
          </w:p>
        </w:tc>
        <w:tc>
          <w:tcPr>
            <w:tcW w:w="1740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20.30 – 22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>. Písař</w:t>
            </w:r>
          </w:p>
        </w:tc>
      </w:tr>
      <w:tr w:rsidR="00AE3DEA" w:rsidTr="00E32111">
        <w:trPr>
          <w:trHeight w:val="1119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Čtvrtek</w:t>
            </w:r>
          </w:p>
        </w:tc>
        <w:tc>
          <w:tcPr>
            <w:tcW w:w="1365" w:type="dxa"/>
          </w:tcPr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E87F78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  <w:r w:rsidRPr="00E87F78">
              <w:rPr>
                <w:color w:val="FF0000"/>
              </w:rPr>
              <w:t xml:space="preserve"> –</w:t>
            </w:r>
            <w:r>
              <w:rPr>
                <w:color w:val="FF0000"/>
              </w:rPr>
              <w:t>9.40</w:t>
            </w:r>
          </w:p>
          <w:p w:rsidR="00AE3DEA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ZŠ</w:t>
            </w:r>
          </w:p>
          <w:p w:rsidR="00AE3DEA" w:rsidRDefault="00AE3DEA" w:rsidP="00E32111">
            <w:pPr>
              <w:pStyle w:val="Bezmezer"/>
              <w:rPr>
                <w:color w:val="0000CC"/>
              </w:rPr>
            </w:pPr>
            <w:r>
              <w:rPr>
                <w:color w:val="0000CC"/>
              </w:rPr>
              <w:t>10.00 – 11.00</w:t>
            </w:r>
          </w:p>
          <w:p w:rsidR="00AE3DEA" w:rsidRPr="00E87F78" w:rsidRDefault="00AE3DEA" w:rsidP="00E32111">
            <w:pPr>
              <w:pStyle w:val="Bezmezer"/>
              <w:rPr>
                <w:color w:val="0000CC"/>
              </w:rPr>
            </w:pPr>
            <w:r w:rsidRPr="00E87F78">
              <w:rPr>
                <w:color w:val="0000CC"/>
              </w:rPr>
              <w:t>Rodiče a děti</w:t>
            </w:r>
          </w:p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proofErr w:type="spellStart"/>
            <w:r w:rsidRPr="00E87F78">
              <w:rPr>
                <w:color w:val="0000CC"/>
              </w:rPr>
              <w:t>cv</w:t>
            </w:r>
            <w:proofErr w:type="spellEnd"/>
            <w:r w:rsidRPr="00E87F78">
              <w:rPr>
                <w:color w:val="0000CC"/>
              </w:rPr>
              <w:t xml:space="preserve">. </w:t>
            </w:r>
            <w:proofErr w:type="spellStart"/>
            <w:r w:rsidRPr="00E87F78">
              <w:rPr>
                <w:color w:val="0000CC"/>
              </w:rPr>
              <w:t>Halíková</w:t>
            </w:r>
            <w:proofErr w:type="spellEnd"/>
          </w:p>
        </w:tc>
        <w:tc>
          <w:tcPr>
            <w:tcW w:w="1305" w:type="dxa"/>
          </w:tcPr>
          <w:p w:rsidR="00AE3DEA" w:rsidRPr="00E87F78" w:rsidRDefault="00AE3DEA" w:rsidP="00E32111">
            <w:pPr>
              <w:pStyle w:val="Bezmezer"/>
              <w:rPr>
                <w:color w:val="FF0000"/>
                <w:sz w:val="20"/>
                <w:szCs w:val="20"/>
              </w:rPr>
            </w:pPr>
            <w:r w:rsidRPr="00E87F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E87F78">
              <w:rPr>
                <w:color w:val="FF0000"/>
                <w:sz w:val="20"/>
                <w:szCs w:val="20"/>
              </w:rPr>
              <w:t>.45 – 1</w:t>
            </w:r>
            <w:r>
              <w:rPr>
                <w:color w:val="FF0000"/>
                <w:sz w:val="20"/>
                <w:szCs w:val="20"/>
              </w:rPr>
              <w:t>4</w:t>
            </w:r>
            <w:r w:rsidRPr="00E87F7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25</w:t>
            </w:r>
          </w:p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ZŠ</w:t>
            </w:r>
          </w:p>
        </w:tc>
        <w:tc>
          <w:tcPr>
            <w:tcW w:w="1515" w:type="dxa"/>
          </w:tcPr>
          <w:p w:rsidR="00AE3DEA" w:rsidRPr="00CD012B" w:rsidRDefault="00AE3DEA" w:rsidP="00E32111">
            <w:pPr>
              <w:pStyle w:val="Bezmezer"/>
              <w:rPr>
                <w:color w:val="7030A0"/>
              </w:rPr>
            </w:pPr>
            <w:r w:rsidRPr="00CD012B">
              <w:rPr>
                <w:color w:val="7030A0"/>
              </w:rPr>
              <w:t>16.15 – 17.30</w:t>
            </w:r>
          </w:p>
          <w:p w:rsidR="00AE3DEA" w:rsidRPr="00CD012B" w:rsidRDefault="00AE3DEA" w:rsidP="00E32111">
            <w:pPr>
              <w:pStyle w:val="Bezmezer"/>
              <w:rPr>
                <w:color w:val="7030A0"/>
              </w:rPr>
            </w:pPr>
            <w:proofErr w:type="spellStart"/>
            <w:r w:rsidRPr="00CD012B">
              <w:rPr>
                <w:color w:val="7030A0"/>
              </w:rPr>
              <w:t>Zumba</w:t>
            </w:r>
            <w:proofErr w:type="spellEnd"/>
          </w:p>
          <w:p w:rsidR="00AE3DEA" w:rsidRDefault="00AE3DEA" w:rsidP="00E32111">
            <w:pPr>
              <w:pStyle w:val="Bezmezer"/>
            </w:pPr>
            <w:proofErr w:type="spellStart"/>
            <w:r w:rsidRPr="00CD012B">
              <w:rPr>
                <w:color w:val="7030A0"/>
              </w:rPr>
              <w:t>cv</w:t>
            </w:r>
            <w:proofErr w:type="spellEnd"/>
            <w:r w:rsidRPr="00CD012B">
              <w:rPr>
                <w:color w:val="7030A0"/>
              </w:rPr>
              <w:t xml:space="preserve">. </w:t>
            </w:r>
            <w:proofErr w:type="gramStart"/>
            <w:r w:rsidRPr="00CD012B">
              <w:rPr>
                <w:color w:val="7030A0"/>
              </w:rPr>
              <w:t>Burdová ?</w:t>
            </w:r>
            <w:proofErr w:type="gramEnd"/>
          </w:p>
        </w:tc>
        <w:tc>
          <w:tcPr>
            <w:tcW w:w="1395" w:type="dxa"/>
          </w:tcPr>
          <w:p w:rsidR="00AE3DEA" w:rsidRPr="00CD012B" w:rsidRDefault="00AE3DEA" w:rsidP="00E32111">
            <w:pPr>
              <w:pStyle w:val="Bezmezer"/>
              <w:rPr>
                <w:color w:val="632423" w:themeColor="accent2" w:themeShade="80"/>
              </w:rPr>
            </w:pPr>
            <w:r w:rsidRPr="00CD012B">
              <w:rPr>
                <w:color w:val="632423" w:themeColor="accent2" w:themeShade="80"/>
              </w:rPr>
              <w:t>17.30 – 18.30</w:t>
            </w:r>
          </w:p>
          <w:p w:rsidR="00AE3DEA" w:rsidRDefault="00AE3DEA" w:rsidP="00E32111">
            <w:pPr>
              <w:pStyle w:val="Bezmezer"/>
            </w:pPr>
            <w:proofErr w:type="gramStart"/>
            <w:r w:rsidRPr="00CD012B">
              <w:rPr>
                <w:color w:val="632423" w:themeColor="accent2" w:themeShade="80"/>
              </w:rPr>
              <w:t>Tenis ?</w:t>
            </w:r>
            <w:proofErr w:type="gramEnd"/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proofErr w:type="gramStart"/>
            <w:r w:rsidRPr="00E87F78">
              <w:rPr>
                <w:color w:val="FF6600"/>
              </w:rPr>
              <w:t>18  – 19</w:t>
            </w:r>
            <w:proofErr w:type="gramEnd"/>
            <w:r w:rsidRPr="00E87F78">
              <w:rPr>
                <w:color w:val="FF6600"/>
              </w:rPr>
              <w:t xml:space="preserve"> </w:t>
            </w:r>
          </w:p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r w:rsidRPr="00E87F78">
              <w:rPr>
                <w:color w:val="FF6600"/>
              </w:rPr>
              <w:t xml:space="preserve">Ženy </w:t>
            </w:r>
            <w:proofErr w:type="spellStart"/>
            <w:r w:rsidRPr="00E87F78">
              <w:rPr>
                <w:color w:val="FF6600"/>
              </w:rPr>
              <w:t>rehab</w:t>
            </w:r>
            <w:proofErr w:type="spellEnd"/>
            <w:r w:rsidRPr="00E87F78">
              <w:rPr>
                <w:color w:val="FF6600"/>
              </w:rPr>
              <w:t>.</w:t>
            </w:r>
          </w:p>
          <w:p w:rsidR="00AE3DEA" w:rsidRPr="00E87F78" w:rsidRDefault="00AE3DEA" w:rsidP="00E32111">
            <w:pPr>
              <w:pStyle w:val="Bezmezer"/>
              <w:rPr>
                <w:color w:val="FF6600"/>
              </w:rPr>
            </w:pPr>
            <w:r w:rsidRPr="00E87F78">
              <w:rPr>
                <w:color w:val="FF6600"/>
              </w:rPr>
              <w:t>cvičení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FF6600"/>
              </w:rPr>
              <w:t>Budařová</w:t>
            </w:r>
            <w:proofErr w:type="spellEnd"/>
          </w:p>
        </w:tc>
        <w:tc>
          <w:tcPr>
            <w:tcW w:w="1575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19.</w:t>
            </w:r>
            <w:r>
              <w:rPr>
                <w:color w:val="00B050"/>
              </w:rPr>
              <w:t>0</w:t>
            </w:r>
            <w:r w:rsidRPr="00E87F78">
              <w:rPr>
                <w:color w:val="00B050"/>
              </w:rPr>
              <w:t>0 – 22.30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proofErr w:type="spellStart"/>
            <w:r w:rsidRPr="00E87F78">
              <w:rPr>
                <w:color w:val="00B050"/>
              </w:rPr>
              <w:t>Weishaupt</w:t>
            </w:r>
            <w:proofErr w:type="spellEnd"/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Teplý</w:t>
            </w:r>
          </w:p>
        </w:tc>
        <w:tc>
          <w:tcPr>
            <w:tcW w:w="1725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>
              <w:rPr>
                <w:color w:val="00B050"/>
              </w:rPr>
              <w:t>19.00</w:t>
            </w:r>
            <w:r w:rsidRPr="00E87F78">
              <w:rPr>
                <w:color w:val="00B050"/>
              </w:rPr>
              <w:t xml:space="preserve"> – 22.30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proofErr w:type="spellStart"/>
            <w:r w:rsidRPr="00E87F78">
              <w:rPr>
                <w:color w:val="00B050"/>
              </w:rPr>
              <w:t>Weishaupt</w:t>
            </w:r>
            <w:proofErr w:type="spellEnd"/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Teplý</w:t>
            </w:r>
          </w:p>
        </w:tc>
        <w:tc>
          <w:tcPr>
            <w:tcW w:w="1740" w:type="dxa"/>
          </w:tcPr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19.</w:t>
            </w:r>
            <w:r>
              <w:rPr>
                <w:color w:val="00B050"/>
              </w:rPr>
              <w:t>0</w:t>
            </w:r>
            <w:r w:rsidRPr="00E87F78">
              <w:rPr>
                <w:color w:val="00B050"/>
              </w:rPr>
              <w:t>0 – 22.30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Stolní tenis</w:t>
            </w:r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proofErr w:type="spellStart"/>
            <w:r w:rsidRPr="00E87F78">
              <w:rPr>
                <w:color w:val="00B050"/>
              </w:rPr>
              <w:t>Weishaupt</w:t>
            </w:r>
            <w:proofErr w:type="spellEnd"/>
          </w:p>
          <w:p w:rsidR="00AE3DEA" w:rsidRPr="00E87F78" w:rsidRDefault="00AE3DEA" w:rsidP="00E32111">
            <w:pPr>
              <w:pStyle w:val="Bezmezer"/>
              <w:rPr>
                <w:color w:val="00B050"/>
              </w:rPr>
            </w:pPr>
            <w:r w:rsidRPr="00E87F78">
              <w:rPr>
                <w:color w:val="00B050"/>
              </w:rPr>
              <w:t>Teplý</w:t>
            </w:r>
          </w:p>
        </w:tc>
      </w:tr>
      <w:tr w:rsidR="00AE3DEA" w:rsidTr="00E32111">
        <w:trPr>
          <w:trHeight w:val="1245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Pátek</w:t>
            </w:r>
          </w:p>
        </w:tc>
        <w:tc>
          <w:tcPr>
            <w:tcW w:w="1365" w:type="dxa"/>
          </w:tcPr>
          <w:p w:rsidR="00AE3DEA" w:rsidRPr="00E87F78" w:rsidRDefault="00AE3DEA" w:rsidP="00E32111">
            <w:pPr>
              <w:pStyle w:val="Bezmezer"/>
              <w:rPr>
                <w:color w:val="FF0000"/>
              </w:rPr>
            </w:pPr>
            <w:r w:rsidRPr="00E87F78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E87F78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E87F78">
              <w:rPr>
                <w:color w:val="FF0000"/>
              </w:rPr>
              <w:t>0 – 13.30</w:t>
            </w:r>
          </w:p>
          <w:p w:rsidR="00AE3DEA" w:rsidRDefault="00AE3DEA" w:rsidP="00E32111">
            <w:pPr>
              <w:pStyle w:val="Bezmezer"/>
            </w:pPr>
            <w:r w:rsidRPr="00E87F78">
              <w:rPr>
                <w:color w:val="FF0000"/>
              </w:rPr>
              <w:t>ZŠ</w:t>
            </w:r>
          </w:p>
        </w:tc>
        <w:tc>
          <w:tcPr>
            <w:tcW w:w="1305" w:type="dxa"/>
          </w:tcPr>
          <w:p w:rsidR="00AE3DEA" w:rsidRPr="00CD012B" w:rsidRDefault="00AE3DEA" w:rsidP="00E32111">
            <w:pPr>
              <w:pStyle w:val="Bezmezer"/>
              <w:rPr>
                <w:color w:val="0099FF"/>
              </w:rPr>
            </w:pPr>
            <w:r w:rsidRPr="00CD012B">
              <w:rPr>
                <w:color w:val="0099FF"/>
              </w:rPr>
              <w:t>1</w:t>
            </w:r>
            <w:r w:rsidR="005B2A7D">
              <w:rPr>
                <w:color w:val="0099FF"/>
              </w:rPr>
              <w:t>3.50</w:t>
            </w:r>
            <w:r w:rsidRPr="00CD012B">
              <w:rPr>
                <w:color w:val="0099FF"/>
              </w:rPr>
              <w:t>– 1</w:t>
            </w:r>
            <w:r w:rsidR="005B2A7D">
              <w:rPr>
                <w:color w:val="0099FF"/>
              </w:rPr>
              <w:t>5.50</w:t>
            </w:r>
          </w:p>
          <w:p w:rsidR="00AE3DEA" w:rsidRPr="00CD012B" w:rsidRDefault="00AE3DEA" w:rsidP="00E32111">
            <w:pPr>
              <w:pStyle w:val="Bezmezer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  <w:p w:rsidR="00AE3DEA" w:rsidRPr="005E200C" w:rsidRDefault="00AE3DEA" w:rsidP="00E32111">
            <w:pPr>
              <w:rPr>
                <w:color w:val="76923C" w:themeColor="accent3" w:themeShade="BF"/>
              </w:rPr>
            </w:pPr>
          </w:p>
        </w:tc>
        <w:tc>
          <w:tcPr>
            <w:tcW w:w="1515" w:type="dxa"/>
          </w:tcPr>
          <w:p w:rsidR="00AE3DEA" w:rsidRPr="00E87F78" w:rsidRDefault="00AE3DEA" w:rsidP="00E32111">
            <w:pPr>
              <w:pStyle w:val="Bezmezer"/>
              <w:rPr>
                <w:color w:val="0000CC"/>
              </w:rPr>
            </w:pPr>
            <w:r>
              <w:rPr>
                <w:color w:val="0000CC"/>
              </w:rPr>
              <w:t>16 – 17</w:t>
            </w:r>
          </w:p>
          <w:p w:rsidR="00AE3DEA" w:rsidRPr="00E87F78" w:rsidRDefault="00AE3DEA" w:rsidP="00E32111">
            <w:pPr>
              <w:pStyle w:val="Bezmezer"/>
              <w:rPr>
                <w:color w:val="0000CC"/>
              </w:rPr>
            </w:pPr>
            <w:r w:rsidRPr="00E87F78">
              <w:rPr>
                <w:color w:val="0000CC"/>
              </w:rPr>
              <w:t>Rodiče a děti</w:t>
            </w:r>
          </w:p>
          <w:p w:rsidR="00AE3DEA" w:rsidRDefault="00AE3DEA" w:rsidP="00E32111">
            <w:pPr>
              <w:pStyle w:val="Bezmezer"/>
            </w:pPr>
            <w:proofErr w:type="spellStart"/>
            <w:r w:rsidRPr="00E87F78">
              <w:rPr>
                <w:color w:val="0000CC"/>
              </w:rPr>
              <w:t>cv</w:t>
            </w:r>
            <w:proofErr w:type="spellEnd"/>
            <w:r w:rsidRPr="00E87F78">
              <w:rPr>
                <w:color w:val="0000CC"/>
              </w:rPr>
              <w:t xml:space="preserve">. </w:t>
            </w:r>
            <w:proofErr w:type="spellStart"/>
            <w:r w:rsidRPr="00E87F78">
              <w:rPr>
                <w:color w:val="0000CC"/>
              </w:rPr>
              <w:t>Halíková</w:t>
            </w:r>
            <w:proofErr w:type="spellEnd"/>
          </w:p>
        </w:tc>
        <w:tc>
          <w:tcPr>
            <w:tcW w:w="1395" w:type="dxa"/>
          </w:tcPr>
          <w:p w:rsidR="00AE3DEA" w:rsidRDefault="00AE3DEA" w:rsidP="00E32111">
            <w:pPr>
              <w:pStyle w:val="Bezmezer"/>
            </w:pPr>
            <w:r>
              <w:t>17 – 18</w:t>
            </w:r>
          </w:p>
          <w:p w:rsidR="00AE3DEA" w:rsidRDefault="00AE3DEA" w:rsidP="00E32111">
            <w:pPr>
              <w:pStyle w:val="Bezmezer"/>
            </w:pPr>
            <w:r>
              <w:t>Žáci</w:t>
            </w:r>
          </w:p>
          <w:p w:rsidR="00AE3DEA" w:rsidRDefault="00AE3DEA" w:rsidP="00E32111">
            <w:pPr>
              <w:pStyle w:val="Bezmezer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P.Halík</w:t>
            </w:r>
            <w:proofErr w:type="spellEnd"/>
            <w:proofErr w:type="gramEnd"/>
          </w:p>
        </w:tc>
        <w:tc>
          <w:tcPr>
            <w:tcW w:w="1470" w:type="dxa"/>
          </w:tcPr>
          <w:p w:rsidR="00AE3DEA" w:rsidRDefault="00AE3DEA" w:rsidP="00E32111">
            <w:pPr>
              <w:pStyle w:val="Bezmezer"/>
            </w:pPr>
            <w:r>
              <w:t>18 – 19</w:t>
            </w:r>
          </w:p>
          <w:p w:rsidR="00AE3DEA" w:rsidRDefault="00AE3DEA" w:rsidP="00E32111">
            <w:pPr>
              <w:pStyle w:val="Bezmezer"/>
            </w:pPr>
            <w:r>
              <w:t>Volejbalová přípravka</w:t>
            </w:r>
          </w:p>
          <w:p w:rsidR="00AE3DEA" w:rsidRDefault="00AE3DEA" w:rsidP="00E32111">
            <w:pPr>
              <w:pStyle w:val="Bezmezer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P.Halík</w:t>
            </w:r>
            <w:proofErr w:type="spellEnd"/>
            <w:proofErr w:type="gramEnd"/>
          </w:p>
        </w:tc>
        <w:tc>
          <w:tcPr>
            <w:tcW w:w="157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19 – 20.30</w:t>
            </w:r>
          </w:p>
          <w:p w:rsidR="00AE3DEA" w:rsidRDefault="00AE3DEA" w:rsidP="00E32111">
            <w:r w:rsidRPr="00E87F78">
              <w:rPr>
                <w:color w:val="C0504D" w:themeColor="accent2"/>
              </w:rPr>
              <w:t>Rekreační volejbal</w:t>
            </w:r>
          </w:p>
        </w:tc>
        <w:tc>
          <w:tcPr>
            <w:tcW w:w="1725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20.30 – 22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>. Písař</w:t>
            </w:r>
          </w:p>
        </w:tc>
        <w:tc>
          <w:tcPr>
            <w:tcW w:w="1740" w:type="dxa"/>
          </w:tcPr>
          <w:p w:rsidR="00AE3DEA" w:rsidRPr="00E87F78" w:rsidRDefault="00AE3DEA" w:rsidP="00E32111">
            <w:pPr>
              <w:pStyle w:val="Bezmezer"/>
              <w:rPr>
                <w:color w:val="C0504D" w:themeColor="accent2"/>
              </w:rPr>
            </w:pPr>
            <w:r w:rsidRPr="00E87F78">
              <w:rPr>
                <w:color w:val="C0504D" w:themeColor="accent2"/>
              </w:rPr>
              <w:t>20.30 – 22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>. Písař</w:t>
            </w:r>
          </w:p>
        </w:tc>
      </w:tr>
      <w:tr w:rsidR="00AE3DEA" w:rsidTr="00E32111">
        <w:trPr>
          <w:trHeight w:val="1245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Sobota</w:t>
            </w:r>
          </w:p>
        </w:tc>
        <w:tc>
          <w:tcPr>
            <w:tcW w:w="1365" w:type="dxa"/>
          </w:tcPr>
          <w:p w:rsidR="00AE3DEA" w:rsidRDefault="00AE3DEA" w:rsidP="00E32111"/>
        </w:tc>
        <w:tc>
          <w:tcPr>
            <w:tcW w:w="1305" w:type="dxa"/>
          </w:tcPr>
          <w:p w:rsidR="00AE3DEA" w:rsidRDefault="00AE3DEA" w:rsidP="00E32111"/>
        </w:tc>
        <w:tc>
          <w:tcPr>
            <w:tcW w:w="151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  <w:p w:rsidR="00AE3DEA" w:rsidRDefault="00AE3DEA" w:rsidP="00E32111">
            <w:pPr>
              <w:pStyle w:val="Bezmezer"/>
            </w:pPr>
          </w:p>
        </w:tc>
        <w:tc>
          <w:tcPr>
            <w:tcW w:w="139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5" w:type="dxa"/>
          </w:tcPr>
          <w:p w:rsidR="00AE3DEA" w:rsidRDefault="00AE3DEA" w:rsidP="00E32111"/>
        </w:tc>
        <w:tc>
          <w:tcPr>
            <w:tcW w:w="1725" w:type="dxa"/>
          </w:tcPr>
          <w:p w:rsidR="00AE3DEA" w:rsidRDefault="00AE3DEA" w:rsidP="00E32111"/>
        </w:tc>
        <w:tc>
          <w:tcPr>
            <w:tcW w:w="1740" w:type="dxa"/>
          </w:tcPr>
          <w:p w:rsidR="00AE3DEA" w:rsidRDefault="00AE3DEA" w:rsidP="00E32111"/>
        </w:tc>
      </w:tr>
      <w:tr w:rsidR="00AE3DEA" w:rsidTr="00E32111">
        <w:trPr>
          <w:trHeight w:val="1026"/>
        </w:trPr>
        <w:tc>
          <w:tcPr>
            <w:tcW w:w="1680" w:type="dxa"/>
          </w:tcPr>
          <w:p w:rsidR="00AE3DEA" w:rsidRDefault="00AE3DEA" w:rsidP="00E32111"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1365" w:type="dxa"/>
          </w:tcPr>
          <w:p w:rsidR="00AE3DEA" w:rsidRDefault="00AE3DEA" w:rsidP="00E32111"/>
        </w:tc>
        <w:tc>
          <w:tcPr>
            <w:tcW w:w="1305" w:type="dxa"/>
          </w:tcPr>
          <w:p w:rsidR="00AE3DEA" w:rsidRDefault="00AE3DEA" w:rsidP="00E32111">
            <w:pPr>
              <w:pStyle w:val="Bezmezer"/>
            </w:pPr>
            <w:r>
              <w:t>14 – 16</w:t>
            </w:r>
          </w:p>
          <w:p w:rsidR="00AE3DEA" w:rsidRDefault="00AE3DEA" w:rsidP="00E32111">
            <w:pPr>
              <w:pStyle w:val="Bezmezer"/>
            </w:pPr>
            <w:r>
              <w:t>Florbal muži</w:t>
            </w:r>
          </w:p>
          <w:p w:rsidR="00AE3DEA" w:rsidRDefault="00AE3DEA" w:rsidP="00E32111">
            <w:pPr>
              <w:pStyle w:val="Bezmezer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Volmut</w:t>
            </w:r>
            <w:proofErr w:type="spellEnd"/>
          </w:p>
        </w:tc>
        <w:tc>
          <w:tcPr>
            <w:tcW w:w="151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Pr="005E200C" w:rsidRDefault="00AE3DEA" w:rsidP="00E32111">
            <w:pPr>
              <w:pStyle w:val="Bezmezer"/>
              <w:rPr>
                <w:color w:val="CC0099"/>
              </w:rPr>
            </w:pPr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</w:tc>
        <w:tc>
          <w:tcPr>
            <w:tcW w:w="1395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0" w:type="dxa"/>
          </w:tcPr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>16 – 19</w:t>
            </w:r>
          </w:p>
          <w:p w:rsidR="00AE3DEA" w:rsidRPr="00E87F78" w:rsidRDefault="00AE3DEA" w:rsidP="00E32111">
            <w:pPr>
              <w:pStyle w:val="Bezmezer"/>
              <w:rPr>
                <w:color w:val="CC0099"/>
              </w:rPr>
            </w:pPr>
            <w:r w:rsidRPr="00E87F78">
              <w:rPr>
                <w:color w:val="CC0099"/>
              </w:rPr>
              <w:t xml:space="preserve">Nohejbal </w:t>
            </w:r>
          </w:p>
          <w:p w:rsidR="00AE3DEA" w:rsidRDefault="00AE3DEA" w:rsidP="00E32111">
            <w:proofErr w:type="spellStart"/>
            <w:r w:rsidRPr="00E87F78">
              <w:rPr>
                <w:color w:val="CC0099"/>
              </w:rPr>
              <w:t>cv</w:t>
            </w:r>
            <w:proofErr w:type="spellEnd"/>
            <w:r w:rsidRPr="00E87F78">
              <w:rPr>
                <w:color w:val="CC0099"/>
              </w:rPr>
              <w:t xml:space="preserve">. </w:t>
            </w:r>
            <w:proofErr w:type="spellStart"/>
            <w:r w:rsidRPr="00E87F78"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5" w:type="dxa"/>
          </w:tcPr>
          <w:p w:rsidR="00AE3DEA" w:rsidRDefault="00AE3DEA" w:rsidP="00E32111">
            <w:pPr>
              <w:pStyle w:val="Bezmezer"/>
            </w:pPr>
            <w:r>
              <w:t>19 – 20</w:t>
            </w:r>
          </w:p>
          <w:p w:rsidR="00AE3DEA" w:rsidRDefault="00AE3DEA" w:rsidP="00E32111">
            <w:pPr>
              <w:pStyle w:val="Bezmezer"/>
            </w:pPr>
            <w:r>
              <w:t>Kruhový trénink</w:t>
            </w:r>
          </w:p>
          <w:p w:rsidR="00AE3DEA" w:rsidRDefault="00AE3DEA" w:rsidP="00E32111">
            <w:pPr>
              <w:pStyle w:val="Bezmezer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Cikánik</w:t>
            </w:r>
            <w:proofErr w:type="spellEnd"/>
          </w:p>
        </w:tc>
        <w:tc>
          <w:tcPr>
            <w:tcW w:w="1725" w:type="dxa"/>
          </w:tcPr>
          <w:p w:rsidR="00AE3DEA" w:rsidRDefault="00AE3DEA" w:rsidP="00E32111"/>
        </w:tc>
        <w:tc>
          <w:tcPr>
            <w:tcW w:w="1740" w:type="dxa"/>
          </w:tcPr>
          <w:p w:rsidR="00AE3DEA" w:rsidRDefault="00AE3DEA" w:rsidP="00E32111"/>
        </w:tc>
      </w:tr>
    </w:tbl>
    <w:p w:rsidR="00115258" w:rsidRDefault="00115258"/>
    <w:sectPr w:rsidR="00115258" w:rsidSect="00AE3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DEA"/>
    <w:rsid w:val="00115258"/>
    <w:rsid w:val="0042191A"/>
    <w:rsid w:val="004A47C0"/>
    <w:rsid w:val="005B2A7D"/>
    <w:rsid w:val="00A4114A"/>
    <w:rsid w:val="00AE3DEA"/>
    <w:rsid w:val="00B036D9"/>
    <w:rsid w:val="00D960E2"/>
    <w:rsid w:val="00F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5</cp:revision>
  <dcterms:created xsi:type="dcterms:W3CDTF">2020-09-02T06:04:00Z</dcterms:created>
  <dcterms:modified xsi:type="dcterms:W3CDTF">2020-09-29T13:34:00Z</dcterms:modified>
</cp:coreProperties>
</file>